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74002" w:rsidRDefault="00574002" w:rsidP="00F1657D">
      <w:pPr>
        <w:jc w:val="center"/>
        <w:rPr>
          <w:rFonts w:ascii="Arial" w:hAnsi="Arial" w:cs="Arial"/>
          <w:b/>
          <w:sz w:val="24"/>
          <w:szCs w:val="24"/>
        </w:rPr>
      </w:pPr>
    </w:p>
    <w:p w:rsidR="00574002" w:rsidRDefault="00574002" w:rsidP="00F1657D">
      <w:pPr>
        <w:jc w:val="center"/>
        <w:rPr>
          <w:rFonts w:ascii="Arial" w:hAnsi="Arial" w:cs="Arial"/>
          <w:b/>
          <w:sz w:val="24"/>
          <w:szCs w:val="24"/>
        </w:rPr>
      </w:pPr>
    </w:p>
    <w:p w:rsidR="00574002" w:rsidRDefault="00574002" w:rsidP="00F1657D">
      <w:pPr>
        <w:jc w:val="center"/>
        <w:rPr>
          <w:rFonts w:ascii="Arial" w:hAnsi="Arial" w:cs="Arial"/>
          <w:b/>
          <w:sz w:val="24"/>
          <w:szCs w:val="24"/>
        </w:rPr>
      </w:pPr>
    </w:p>
    <w:p w:rsidR="00574002" w:rsidRDefault="00574002" w:rsidP="00F1657D">
      <w:pPr>
        <w:jc w:val="center"/>
        <w:rPr>
          <w:rFonts w:ascii="Arial" w:hAnsi="Arial" w:cs="Arial"/>
          <w:b/>
          <w:sz w:val="24"/>
          <w:szCs w:val="24"/>
        </w:rPr>
      </w:pPr>
    </w:p>
    <w:p w:rsidR="00574002" w:rsidRDefault="00574002" w:rsidP="00F1657D">
      <w:pPr>
        <w:jc w:val="center"/>
        <w:rPr>
          <w:rFonts w:ascii="Arial" w:hAnsi="Arial" w:cs="Arial"/>
          <w:b/>
          <w:sz w:val="24"/>
          <w:szCs w:val="24"/>
        </w:rPr>
      </w:pPr>
    </w:p>
    <w:p w:rsidR="00574002" w:rsidRDefault="00574002" w:rsidP="00F1657D">
      <w:pPr>
        <w:jc w:val="center"/>
        <w:rPr>
          <w:rFonts w:ascii="Arial" w:hAnsi="Arial" w:cs="Arial"/>
          <w:b/>
          <w:sz w:val="24"/>
          <w:szCs w:val="24"/>
        </w:rPr>
      </w:pPr>
    </w:p>
    <w:p w:rsidR="00574002" w:rsidRDefault="00574002" w:rsidP="00F1657D">
      <w:pPr>
        <w:jc w:val="center"/>
        <w:rPr>
          <w:rFonts w:ascii="Arial" w:hAnsi="Arial" w:cs="Arial"/>
          <w:b/>
          <w:sz w:val="24"/>
          <w:szCs w:val="24"/>
        </w:rPr>
      </w:pPr>
    </w:p>
    <w:p w:rsidR="00574002" w:rsidRDefault="00574002" w:rsidP="00F1657D">
      <w:pPr>
        <w:jc w:val="center"/>
        <w:rPr>
          <w:rFonts w:ascii="Arial" w:hAnsi="Arial" w:cs="Arial"/>
          <w:b/>
          <w:sz w:val="24"/>
          <w:szCs w:val="24"/>
        </w:rPr>
      </w:pPr>
    </w:p>
    <w:p w:rsidR="00574002" w:rsidRDefault="00574002" w:rsidP="00F1657D">
      <w:pPr>
        <w:jc w:val="center"/>
        <w:rPr>
          <w:rFonts w:ascii="Arial" w:hAnsi="Arial" w:cs="Arial"/>
          <w:b/>
          <w:sz w:val="24"/>
          <w:szCs w:val="24"/>
        </w:rPr>
      </w:pPr>
    </w:p>
    <w:p w:rsidR="00574002" w:rsidRDefault="00574002" w:rsidP="00F1657D">
      <w:pPr>
        <w:jc w:val="center"/>
        <w:rPr>
          <w:rFonts w:ascii="Arial" w:hAnsi="Arial" w:cs="Arial"/>
          <w:b/>
          <w:sz w:val="24"/>
          <w:szCs w:val="24"/>
        </w:rPr>
      </w:pPr>
    </w:p>
    <w:p w:rsidR="00574002" w:rsidRDefault="00574002" w:rsidP="00F1657D">
      <w:pPr>
        <w:jc w:val="center"/>
        <w:rPr>
          <w:rFonts w:ascii="Arial" w:hAnsi="Arial" w:cs="Arial"/>
          <w:b/>
          <w:sz w:val="24"/>
          <w:szCs w:val="24"/>
        </w:rPr>
      </w:pPr>
    </w:p>
    <w:p w:rsidR="00574002" w:rsidRDefault="00574002" w:rsidP="00F1657D">
      <w:pPr>
        <w:jc w:val="center"/>
        <w:rPr>
          <w:rFonts w:ascii="Arial" w:hAnsi="Arial" w:cs="Arial"/>
          <w:b/>
          <w:sz w:val="24"/>
          <w:szCs w:val="24"/>
        </w:rPr>
      </w:pPr>
    </w:p>
    <w:p w:rsidR="00574002" w:rsidRDefault="00574002" w:rsidP="00F1657D">
      <w:pPr>
        <w:jc w:val="center"/>
        <w:rPr>
          <w:rFonts w:ascii="Arial" w:hAnsi="Arial" w:cs="Arial"/>
          <w:b/>
          <w:sz w:val="24"/>
          <w:szCs w:val="24"/>
        </w:rPr>
      </w:pPr>
    </w:p>
    <w:p w:rsidR="00574002" w:rsidRDefault="00574002" w:rsidP="00F1657D">
      <w:pPr>
        <w:jc w:val="center"/>
        <w:rPr>
          <w:rFonts w:ascii="Arial" w:hAnsi="Arial" w:cs="Arial"/>
          <w:b/>
          <w:sz w:val="24"/>
          <w:szCs w:val="24"/>
        </w:rPr>
      </w:pPr>
    </w:p>
    <w:p w:rsidR="00574002" w:rsidRDefault="00574002" w:rsidP="00F1657D">
      <w:pPr>
        <w:jc w:val="center"/>
        <w:rPr>
          <w:rFonts w:ascii="Arial" w:hAnsi="Arial" w:cs="Arial"/>
          <w:b/>
          <w:sz w:val="24"/>
          <w:szCs w:val="24"/>
        </w:rPr>
      </w:pPr>
    </w:p>
    <w:p w:rsidR="00574002" w:rsidRDefault="00574002" w:rsidP="00F1657D">
      <w:pPr>
        <w:jc w:val="center"/>
        <w:rPr>
          <w:rFonts w:ascii="Arial" w:hAnsi="Arial" w:cs="Arial"/>
          <w:b/>
          <w:sz w:val="24"/>
          <w:szCs w:val="24"/>
        </w:rPr>
      </w:pPr>
    </w:p>
    <w:p w:rsidR="00574002" w:rsidRDefault="00574002" w:rsidP="00F1657D">
      <w:pPr>
        <w:jc w:val="center"/>
        <w:rPr>
          <w:rFonts w:ascii="Arial" w:hAnsi="Arial" w:cs="Arial"/>
          <w:b/>
          <w:sz w:val="24"/>
          <w:szCs w:val="24"/>
        </w:rPr>
      </w:pPr>
    </w:p>
    <w:p w:rsidR="00574002" w:rsidRDefault="00574002" w:rsidP="00F1657D">
      <w:pPr>
        <w:jc w:val="center"/>
        <w:rPr>
          <w:rFonts w:ascii="Arial" w:hAnsi="Arial" w:cs="Arial"/>
          <w:b/>
          <w:sz w:val="24"/>
          <w:szCs w:val="24"/>
        </w:rPr>
      </w:pPr>
    </w:p>
    <w:p w:rsidR="00574002" w:rsidRDefault="00574002" w:rsidP="00F1657D">
      <w:pPr>
        <w:jc w:val="center"/>
        <w:rPr>
          <w:rFonts w:ascii="Arial" w:hAnsi="Arial" w:cs="Arial"/>
          <w:b/>
          <w:sz w:val="24"/>
          <w:szCs w:val="24"/>
        </w:rPr>
      </w:pPr>
    </w:p>
    <w:p w:rsidR="00574002" w:rsidRDefault="00574002" w:rsidP="00F1657D">
      <w:pPr>
        <w:jc w:val="center"/>
        <w:rPr>
          <w:rFonts w:ascii="Arial" w:hAnsi="Arial" w:cs="Arial"/>
          <w:b/>
          <w:sz w:val="24"/>
          <w:szCs w:val="24"/>
        </w:rPr>
      </w:pPr>
    </w:p>
    <w:p w:rsidR="00574002" w:rsidRDefault="00574002" w:rsidP="00F1657D">
      <w:pPr>
        <w:jc w:val="center"/>
        <w:rPr>
          <w:rFonts w:ascii="Arial" w:hAnsi="Arial" w:cs="Arial"/>
          <w:b/>
          <w:sz w:val="24"/>
          <w:szCs w:val="24"/>
        </w:rPr>
      </w:pPr>
    </w:p>
    <w:p w:rsidR="00574002" w:rsidRDefault="00574002" w:rsidP="00F1657D">
      <w:pPr>
        <w:jc w:val="center"/>
        <w:rPr>
          <w:rFonts w:ascii="Arial" w:hAnsi="Arial" w:cs="Arial"/>
          <w:b/>
          <w:sz w:val="24"/>
          <w:szCs w:val="24"/>
        </w:rPr>
      </w:pPr>
    </w:p>
    <w:p w:rsidR="00F1657D" w:rsidRPr="00F1657D" w:rsidRDefault="00F1657D" w:rsidP="00F1657D">
      <w:pPr>
        <w:jc w:val="center"/>
        <w:rPr>
          <w:rFonts w:ascii="Arial" w:hAnsi="Arial" w:cs="Arial"/>
          <w:b/>
          <w:sz w:val="24"/>
          <w:szCs w:val="24"/>
          <w:lang w:val="en-US"/>
        </w:rPr>
      </w:pPr>
      <w:r w:rsidRPr="006058E6">
        <w:rPr>
          <w:rFonts w:ascii="Arial" w:hAnsi="Arial" w:cs="Arial"/>
          <w:b/>
          <w:noProof/>
          <w:sz w:val="24"/>
          <w:szCs w:val="24"/>
          <w:lang w:eastAsia="ru-RU"/>
        </w:rPr>
        <w:drawing>
          <wp:inline distT="0" distB="0" distL="0" distR="0" wp14:anchorId="03FCCC16" wp14:editId="142E1819">
            <wp:extent cx="630671" cy="65722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289" cy="6672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657D" w:rsidRPr="00574002" w:rsidRDefault="00F1657D" w:rsidP="00F1657D">
      <w:pPr>
        <w:ind w:left="-108"/>
        <w:jc w:val="center"/>
        <w:rPr>
          <w:rFonts w:ascii="Arial" w:hAnsi="Arial" w:cs="Arial"/>
          <w:b/>
          <w:sz w:val="30"/>
          <w:szCs w:val="30"/>
        </w:rPr>
      </w:pPr>
      <w:r w:rsidRPr="00574002">
        <w:rPr>
          <w:rFonts w:ascii="Arial" w:hAnsi="Arial" w:cs="Arial"/>
          <w:b/>
          <w:sz w:val="30"/>
          <w:szCs w:val="30"/>
        </w:rPr>
        <w:t>РУКОВОДСТВО ПОЛЬЗОВАТЕЛЯ</w:t>
      </w:r>
    </w:p>
    <w:p w:rsidR="00F1657D" w:rsidRPr="00574002" w:rsidRDefault="00F1657D" w:rsidP="00F1657D">
      <w:pPr>
        <w:ind w:left="-108"/>
        <w:jc w:val="center"/>
        <w:rPr>
          <w:rFonts w:ascii="Arial" w:hAnsi="Arial" w:cs="Arial"/>
          <w:b/>
          <w:sz w:val="24"/>
          <w:szCs w:val="24"/>
        </w:rPr>
      </w:pPr>
      <w:r w:rsidRPr="00574002">
        <w:rPr>
          <w:rFonts w:ascii="Arial" w:hAnsi="Arial" w:cs="Arial"/>
          <w:b/>
          <w:sz w:val="24"/>
          <w:szCs w:val="24"/>
        </w:rPr>
        <w:t xml:space="preserve">МОБИЛЬНАЯ БАСКЕТБОЛЬНАЯ СТОЙКА </w:t>
      </w:r>
      <w:r w:rsidRPr="00574002">
        <w:rPr>
          <w:rFonts w:ascii="Arial" w:hAnsi="Arial" w:cs="Arial"/>
          <w:b/>
          <w:sz w:val="24"/>
          <w:szCs w:val="24"/>
          <w:lang w:val="en-US"/>
        </w:rPr>
        <w:t>DFC</w:t>
      </w:r>
    </w:p>
    <w:p w:rsidR="00F1657D" w:rsidRPr="00574002" w:rsidRDefault="00F1657D" w:rsidP="00F1657D">
      <w:pPr>
        <w:ind w:left="-108"/>
        <w:jc w:val="center"/>
        <w:rPr>
          <w:rFonts w:ascii="Arial" w:hAnsi="Arial" w:cs="Arial"/>
          <w:sz w:val="24"/>
          <w:szCs w:val="24"/>
        </w:rPr>
      </w:pPr>
      <w:r w:rsidRPr="00574002">
        <w:rPr>
          <w:rFonts w:ascii="Arial" w:hAnsi="Arial" w:cs="Arial"/>
          <w:sz w:val="24"/>
          <w:szCs w:val="24"/>
        </w:rPr>
        <w:t xml:space="preserve">Артикул: </w:t>
      </w:r>
      <w:r w:rsidRPr="00574002">
        <w:rPr>
          <w:rFonts w:ascii="Arial" w:hAnsi="Arial" w:cs="Arial"/>
          <w:sz w:val="24"/>
          <w:szCs w:val="24"/>
          <w:lang w:val="en-US"/>
        </w:rPr>
        <w:t>KIDSRW</w:t>
      </w:r>
    </w:p>
    <w:p w:rsidR="00574002" w:rsidRDefault="00E30E24" w:rsidP="00F1657D">
      <w:pPr>
        <w:ind w:left="-108"/>
        <w:jc w:val="center"/>
        <w:rPr>
          <w:rFonts w:ascii="Times New Roman" w:hAnsi="Times New Roman" w:cs="Times New Roman"/>
          <w:noProof/>
          <w:sz w:val="20"/>
          <w:szCs w:val="20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53077555" wp14:editId="602D1971">
                <wp:simplePos x="0" y="0"/>
                <wp:positionH relativeFrom="margin">
                  <wp:posOffset>8084233</wp:posOffset>
                </wp:positionH>
                <wp:positionV relativeFrom="paragraph">
                  <wp:posOffset>1818005</wp:posOffset>
                </wp:positionV>
                <wp:extent cx="1552575" cy="1333500"/>
                <wp:effectExtent l="0" t="0" r="9525" b="0"/>
                <wp:wrapNone/>
                <wp:docPr id="21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52575" cy="1333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34BA5" w:rsidRDefault="000F2570" w:rsidP="000F2570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034BA5">
                              <w:rPr>
                                <w:rFonts w:ascii="Arial" w:hAnsi="Arial" w:cs="Arial"/>
                                <w:color w:val="FF0000"/>
                                <w:sz w:val="16"/>
                                <w:szCs w:val="16"/>
                              </w:rPr>
                              <w:t>ВНИМАНИЕ: Неправильная установка и эксплуатация стойки может привести к серьёзным травмам и повреждениям.</w:t>
                            </w:r>
                            <w:r w:rsidR="00034BA5" w:rsidRPr="00034BA5">
                              <w:rPr>
                                <w:sz w:val="16"/>
                                <w:szCs w:val="16"/>
                              </w:rPr>
                              <w:t xml:space="preserve"> </w:t>
                            </w:r>
                          </w:p>
                          <w:p w:rsidR="000F2570" w:rsidRPr="00B60790" w:rsidRDefault="00034BA5" w:rsidP="000F2570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FF0000"/>
                                <w:sz w:val="16"/>
                                <w:szCs w:val="16"/>
                                <w:u w:val="single"/>
                              </w:rPr>
                            </w:pPr>
                            <w:r w:rsidRPr="00B60790">
                              <w:rPr>
                                <w:rFonts w:ascii="Arial" w:hAnsi="Arial" w:cs="Arial"/>
                                <w:b/>
                                <w:color w:val="FF0000"/>
                                <w:sz w:val="16"/>
                                <w:szCs w:val="16"/>
                                <w:u w:val="single"/>
                              </w:rPr>
                              <w:t>ВИСНУТЬ НА КОЛЬЦЕ СТРОГО ЗАПРЕЩЕНО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3077555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636.55pt;margin-top:143.15pt;width:122.25pt;height:10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" stroked="f">
                <v:textbox>
                  <w:txbxContent>
                    <w:p w:rsidR="00034BA5" w:rsidRDefault="000F2570" w:rsidP="000F2570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 w:rsidRPr="00034BA5">
                        <w:rPr>
                          <w:rFonts w:ascii="Arial" w:hAnsi="Arial" w:cs="Arial"/>
                          <w:color w:val="FF0000"/>
                          <w:sz w:val="16"/>
                          <w:szCs w:val="16"/>
                        </w:rPr>
                        <w:t>ВНИМАНИЕ: Неправильная установка и эксплуатация стойки может привести к серьёзным травмам и повреждениям.</w:t>
                      </w:r>
                      <w:r w:rsidR="00034BA5" w:rsidRPr="00034BA5">
                        <w:rPr>
                          <w:sz w:val="16"/>
                          <w:szCs w:val="16"/>
                        </w:rPr>
                        <w:t xml:space="preserve"> </w:t>
                      </w:r>
                    </w:p>
                    <w:p w:rsidR="000F2570" w:rsidRPr="00B60790" w:rsidRDefault="00034BA5" w:rsidP="000F2570">
                      <w:pPr>
                        <w:jc w:val="center"/>
                        <w:rPr>
                          <w:rFonts w:ascii="Arial" w:hAnsi="Arial" w:cs="Arial"/>
                          <w:b/>
                          <w:color w:val="FF0000"/>
                          <w:sz w:val="16"/>
                          <w:szCs w:val="16"/>
                          <w:u w:val="single"/>
                        </w:rPr>
                      </w:pPr>
                      <w:r w:rsidRPr="00B60790">
                        <w:rPr>
                          <w:rFonts w:ascii="Arial" w:hAnsi="Arial" w:cs="Arial"/>
                          <w:b/>
                          <w:color w:val="FF0000"/>
                          <w:sz w:val="16"/>
                          <w:szCs w:val="16"/>
                          <w:u w:val="single"/>
                        </w:rPr>
                        <w:t>ВИСНУТЬ НА КОЛЬЦЕ СТРОГО ЗАПРЕЩЕНО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3595801</wp:posOffset>
            </wp:positionH>
            <wp:positionV relativeFrom="paragraph">
              <wp:posOffset>1151195</wp:posOffset>
            </wp:positionV>
            <wp:extent cx="752475" cy="697146"/>
            <wp:effectExtent l="0" t="0" r="0" b="8255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6971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64B86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>
            <wp:extent cx="4356340" cy="290576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KIDSRW (1).png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672"/>
                    <a:stretch/>
                  </pic:blipFill>
                  <pic:spPr bwMode="auto">
                    <a:xfrm>
                      <a:off x="0" y="0"/>
                      <a:ext cx="4396949" cy="293284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E03370" w:rsidRPr="00264B86" w:rsidRDefault="00E03370" w:rsidP="00264B86">
      <w:pPr>
        <w:rPr>
          <w:rFonts w:ascii="Times New Roman" w:hAnsi="Times New Roman" w:cs="Times New Roman"/>
          <w:noProof/>
          <w:sz w:val="20"/>
          <w:szCs w:val="20"/>
          <w:lang w:eastAsia="ru-RU"/>
        </w:rPr>
      </w:pPr>
    </w:p>
    <w:p w:rsidR="000F2570" w:rsidRPr="00E2741D" w:rsidRDefault="000F2570" w:rsidP="00574002">
      <w:pPr>
        <w:spacing w:after="0" w:line="240" w:lineRule="auto"/>
        <w:jc w:val="both"/>
        <w:rPr>
          <w:rFonts w:ascii="Arial" w:hAnsi="Arial" w:cs="Arial"/>
          <w:b/>
          <w:sz w:val="16"/>
          <w:szCs w:val="16"/>
        </w:rPr>
      </w:pPr>
      <w:r w:rsidRPr="00E2741D">
        <w:rPr>
          <w:rFonts w:ascii="Arial" w:hAnsi="Arial" w:cs="Arial"/>
          <w:b/>
          <w:sz w:val="16"/>
          <w:szCs w:val="16"/>
        </w:rPr>
        <w:t xml:space="preserve">ПРИМЕЧАНИЕ: </w:t>
      </w:r>
    </w:p>
    <w:p w:rsidR="000F2570" w:rsidRPr="00E2741D" w:rsidRDefault="000F2570" w:rsidP="00574002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E2741D">
        <w:rPr>
          <w:rFonts w:ascii="Arial" w:hAnsi="Arial" w:cs="Arial"/>
          <w:sz w:val="16"/>
          <w:szCs w:val="16"/>
        </w:rPr>
        <w:t xml:space="preserve">Сборка и установка всех баскетбольных стоек, включая те, что используются для демонстрации, должна производиться согласно инструкции. Несоблюдение инструкции может привести к серьезным травмам. </w:t>
      </w:r>
    </w:p>
    <w:p w:rsidR="000F2570" w:rsidRPr="00E2741D" w:rsidRDefault="000F2570" w:rsidP="00574002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E2741D">
        <w:rPr>
          <w:rFonts w:ascii="Arial" w:hAnsi="Arial" w:cs="Arial"/>
          <w:sz w:val="16"/>
          <w:szCs w:val="16"/>
        </w:rPr>
        <w:t xml:space="preserve">Перед сборкой внимательно изучите все предостережения и рекомендации. Дети могут пользоваться стойкой только под присмотром взрослых. Сборка тренажёра должна выполняться двумя взрослыми людьми. </w:t>
      </w:r>
    </w:p>
    <w:p w:rsidR="00E03370" w:rsidRPr="00E2741D" w:rsidRDefault="000F2570" w:rsidP="00574002">
      <w:pPr>
        <w:spacing w:after="0" w:line="240" w:lineRule="auto"/>
        <w:jc w:val="both"/>
        <w:rPr>
          <w:rFonts w:ascii="Arial" w:hAnsi="Arial" w:cs="Arial"/>
          <w:b/>
          <w:sz w:val="16"/>
          <w:szCs w:val="16"/>
        </w:rPr>
      </w:pPr>
      <w:r w:rsidRPr="00E2741D">
        <w:rPr>
          <w:rFonts w:ascii="Arial" w:hAnsi="Arial" w:cs="Arial"/>
          <w:sz w:val="16"/>
          <w:szCs w:val="16"/>
        </w:rPr>
        <w:t>Мы признательны за покупку нашей продукции. Уверены, вы останетесь довольны своим выбором</w:t>
      </w:r>
    </w:p>
    <w:p w:rsidR="00F1657D" w:rsidRDefault="00F1657D" w:rsidP="00F1657D"/>
    <w:p w:rsidR="00E03370" w:rsidRDefault="00E03370" w:rsidP="00015880">
      <w:pPr>
        <w:spacing w:before="120" w:after="240"/>
        <w:ind w:left="176"/>
        <w:rPr>
          <w:rFonts w:ascii="Arial" w:hAnsi="Arial" w:cs="Arial"/>
          <w:b/>
          <w:sz w:val="28"/>
          <w:szCs w:val="28"/>
        </w:rPr>
        <w:sectPr w:rsidR="00E03370" w:rsidSect="00E03370">
          <w:pgSz w:w="16838" w:h="11906" w:orient="landscape"/>
          <w:pgMar w:top="567" w:right="1134" w:bottom="284" w:left="1134" w:header="708" w:footer="708" w:gutter="0"/>
          <w:cols w:num="2" w:space="708"/>
          <w:docGrid w:linePitch="360"/>
        </w:sectPr>
      </w:pPr>
    </w:p>
    <w:tbl>
      <w:tblPr>
        <w:tblStyle w:val="a3"/>
        <w:tblW w:w="15452" w:type="dxa"/>
        <w:tblInd w:w="-4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711"/>
        <w:gridCol w:w="4055"/>
        <w:gridCol w:w="3686"/>
      </w:tblGrid>
      <w:tr w:rsidR="008E485F" w:rsidTr="00015880">
        <w:trPr>
          <w:trHeight w:val="551"/>
        </w:trPr>
        <w:tc>
          <w:tcPr>
            <w:tcW w:w="77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E485F" w:rsidRDefault="008E485F" w:rsidP="00015880">
            <w:pPr>
              <w:spacing w:before="120" w:after="240"/>
              <w:ind w:left="176"/>
              <w:rPr>
                <w:rFonts w:ascii="Arial" w:hAnsi="Arial" w:cs="Arial"/>
                <w:b/>
                <w:sz w:val="28"/>
                <w:szCs w:val="28"/>
              </w:rPr>
            </w:pPr>
            <w:r w:rsidRPr="008E485F">
              <w:rPr>
                <w:rFonts w:ascii="Arial" w:hAnsi="Arial" w:cs="Arial"/>
                <w:b/>
                <w:sz w:val="28"/>
                <w:szCs w:val="28"/>
              </w:rPr>
              <w:lastRenderedPageBreak/>
              <w:t>Инструкция по сборке:</w:t>
            </w:r>
          </w:p>
          <w:p w:rsidR="008E485F" w:rsidRDefault="008E485F" w:rsidP="00015880">
            <w:pPr>
              <w:spacing w:after="240" w:line="276" w:lineRule="auto"/>
              <w:ind w:left="176" w:right="232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1. </w:t>
            </w:r>
            <w:r w:rsidR="00A12FEA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907B70">
              <w:rPr>
                <w:rFonts w:ascii="Arial" w:hAnsi="Arial" w:cs="Arial"/>
                <w:sz w:val="24"/>
                <w:szCs w:val="24"/>
              </w:rPr>
              <w:t>Распакуйте коробку и проверьте наличие всех составных элементов, представленных на стр.1. Обратите внимание, сборка должна выполняться взрослым человеком.</w:t>
            </w:r>
          </w:p>
          <w:p w:rsidR="00907B70" w:rsidRDefault="00907B70" w:rsidP="00015880">
            <w:pPr>
              <w:spacing w:after="240" w:line="276" w:lineRule="auto"/>
              <w:ind w:left="176" w:right="232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2. </w:t>
            </w:r>
            <w:r w:rsidR="00015880">
              <w:rPr>
                <w:rFonts w:ascii="Arial" w:hAnsi="Arial" w:cs="Arial"/>
                <w:sz w:val="24"/>
                <w:szCs w:val="24"/>
              </w:rPr>
              <w:t>Закрепите на щите (1) кольцо (2) и верхнюю секцию опорной стойки (6) при помощи болтов (17) и гаек (4).</w:t>
            </w:r>
          </w:p>
          <w:p w:rsidR="00015880" w:rsidRDefault="00015880" w:rsidP="00015880">
            <w:pPr>
              <w:spacing w:after="240" w:line="276" w:lineRule="auto"/>
              <w:ind w:left="176" w:right="232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3. Соедините верхнюю (6) и среднюю (7) секции при помощи болта (11).</w:t>
            </w:r>
          </w:p>
          <w:p w:rsidR="00015880" w:rsidRDefault="00015880" w:rsidP="00015880">
            <w:pPr>
              <w:spacing w:after="240" w:line="276" w:lineRule="auto"/>
              <w:ind w:left="176" w:right="232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4. Закрепите два опорных рычага (13) на нижней секции              стойки (9) при помощи болта (12) и гайки (5). Затем закрепите рычаги (13) на основании (10) при помощи болтов (15)                               и гаек (5).</w:t>
            </w:r>
          </w:p>
          <w:p w:rsidR="00015880" w:rsidRDefault="00015880" w:rsidP="00015880">
            <w:pPr>
              <w:spacing w:after="240" w:line="276" w:lineRule="auto"/>
              <w:ind w:left="176" w:right="232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5. Соедините среднюю (8) и нижнюю (9) секции стойки                        при помощи болта (11).</w:t>
            </w:r>
          </w:p>
          <w:p w:rsidR="00015880" w:rsidRDefault="00015880" w:rsidP="00015880">
            <w:pPr>
              <w:spacing w:after="240" w:line="276" w:lineRule="auto"/>
              <w:ind w:left="176" w:right="232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6. Соедините две средние секции (8 и 9) опорной стойки при помощи болта (11). См. рисунок.</w:t>
            </w:r>
          </w:p>
          <w:p w:rsidR="00015880" w:rsidRDefault="00015880" w:rsidP="00015880">
            <w:pPr>
              <w:spacing w:after="240" w:line="276" w:lineRule="auto"/>
              <w:ind w:left="176" w:right="232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7. Наденьте сетку (3) на обод (2) баскетбольной корзины.</w:t>
            </w:r>
          </w:p>
          <w:p w:rsidR="00015880" w:rsidRDefault="00015880" w:rsidP="00015880">
            <w:pPr>
              <w:spacing w:after="240" w:line="276" w:lineRule="auto"/>
              <w:ind w:left="176" w:right="232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8. Наполните основание (10) водой или песком.</w:t>
            </w:r>
          </w:p>
          <w:p w:rsidR="00015880" w:rsidRPr="008E485F" w:rsidRDefault="00015880" w:rsidP="00015880">
            <w:pPr>
              <w:spacing w:after="240" w:line="276" w:lineRule="auto"/>
              <w:ind w:left="176" w:right="232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9. В завершение сборки зафиксируйте конструкцию                             при помощи болта (16).</w:t>
            </w:r>
          </w:p>
        </w:tc>
        <w:tc>
          <w:tcPr>
            <w:tcW w:w="7741" w:type="dxa"/>
            <w:gridSpan w:val="2"/>
            <w:tcBorders>
              <w:left w:val="single" w:sz="12" w:space="0" w:color="auto"/>
            </w:tcBorders>
          </w:tcPr>
          <w:p w:rsidR="008E485F" w:rsidRPr="00015880" w:rsidRDefault="008E485F" w:rsidP="008E485F">
            <w:pPr>
              <w:spacing w:before="120"/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  <w:r w:rsidRPr="00015880">
              <w:rPr>
                <w:rFonts w:ascii="Arial" w:hAnsi="Arial" w:cs="Arial"/>
                <w:b/>
                <w:sz w:val="36"/>
                <w:szCs w:val="36"/>
              </w:rPr>
              <w:t xml:space="preserve">РУКОВОДСТВО ПОЛЬЗОВАТЕЛЯ </w:t>
            </w:r>
            <w:r w:rsidRPr="00015880">
              <w:rPr>
                <w:rFonts w:ascii="Arial" w:hAnsi="Arial" w:cs="Arial"/>
                <w:b/>
                <w:sz w:val="36"/>
                <w:szCs w:val="36"/>
                <w:lang w:val="en-US"/>
              </w:rPr>
              <w:t>SBA</w:t>
            </w:r>
            <w:r w:rsidRPr="00015880">
              <w:rPr>
                <w:rFonts w:ascii="Arial" w:hAnsi="Arial" w:cs="Arial"/>
                <w:b/>
                <w:sz w:val="36"/>
                <w:szCs w:val="36"/>
              </w:rPr>
              <w:t>881</w:t>
            </w:r>
            <w:r w:rsidRPr="00015880">
              <w:rPr>
                <w:rFonts w:ascii="Arial" w:hAnsi="Arial" w:cs="Arial"/>
                <w:b/>
                <w:sz w:val="36"/>
                <w:szCs w:val="36"/>
                <w:lang w:val="en-US"/>
              </w:rPr>
              <w:t>G</w:t>
            </w:r>
          </w:p>
        </w:tc>
      </w:tr>
      <w:tr w:rsidR="008E485F" w:rsidTr="00C016FF">
        <w:trPr>
          <w:trHeight w:val="8884"/>
        </w:trPr>
        <w:tc>
          <w:tcPr>
            <w:tcW w:w="7711" w:type="dxa"/>
            <w:vMerge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E485F" w:rsidRPr="008E485F" w:rsidRDefault="008E485F" w:rsidP="008E485F">
            <w:pPr>
              <w:spacing w:after="120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4055" w:type="dxa"/>
            <w:tcBorders>
              <w:left w:val="single" w:sz="12" w:space="0" w:color="auto"/>
            </w:tcBorders>
          </w:tcPr>
          <w:p w:rsidR="008E485F" w:rsidRDefault="008E485F" w:rsidP="008E485F">
            <w:pPr>
              <w:jc w:val="center"/>
            </w:pPr>
          </w:p>
          <w:p w:rsidR="008E485F" w:rsidRDefault="008E485F" w:rsidP="008E485F">
            <w:pPr>
              <w:jc w:val="center"/>
            </w:pPr>
          </w:p>
          <w:p w:rsidR="008E485F" w:rsidRPr="00015880" w:rsidRDefault="00585D84" w:rsidP="00015880">
            <w:pPr>
              <w:jc w:val="center"/>
            </w:pPr>
            <w:r>
              <w:object w:dxaOrig="4320" w:dyaOrig="2532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94.95pt;height:377pt" o:ole="">
                  <v:imagedata r:id="rId8" o:title=""/>
                </v:shape>
                <o:OLEObject Type="Embed" ProgID="PBrush" ShapeID="_x0000_i1025" DrawAspect="Content" ObjectID="_1723443910" r:id="rId9"/>
              </w:object>
            </w:r>
          </w:p>
        </w:tc>
        <w:tc>
          <w:tcPr>
            <w:tcW w:w="3686" w:type="dxa"/>
          </w:tcPr>
          <w:p w:rsidR="008E485F" w:rsidRPr="00585D84" w:rsidRDefault="008E485F" w:rsidP="00585D84">
            <w:pPr>
              <w:spacing w:after="120"/>
              <w:rPr>
                <w:rFonts w:ascii="Arial" w:hAnsi="Arial" w:cs="Arial"/>
              </w:rPr>
            </w:pPr>
          </w:p>
          <w:p w:rsidR="003663FA" w:rsidRPr="00585D84" w:rsidRDefault="003663FA" w:rsidP="00585D84">
            <w:pPr>
              <w:spacing w:after="120"/>
              <w:ind w:right="-108"/>
              <w:rPr>
                <w:rFonts w:ascii="Arial" w:hAnsi="Arial" w:cs="Arial"/>
              </w:rPr>
            </w:pPr>
            <w:r w:rsidRPr="00585D84">
              <w:rPr>
                <w:rFonts w:ascii="Arial" w:hAnsi="Arial" w:cs="Arial"/>
              </w:rPr>
              <w:t>1. Баскетбольный щит (1 шт.)</w:t>
            </w:r>
          </w:p>
          <w:p w:rsidR="003663FA" w:rsidRPr="00585D84" w:rsidRDefault="003663FA" w:rsidP="00585D84">
            <w:pPr>
              <w:spacing w:after="120"/>
              <w:ind w:right="-108"/>
              <w:rPr>
                <w:rFonts w:ascii="Arial" w:hAnsi="Arial" w:cs="Arial"/>
              </w:rPr>
            </w:pPr>
            <w:r w:rsidRPr="00585D84">
              <w:rPr>
                <w:rFonts w:ascii="Arial" w:hAnsi="Arial" w:cs="Arial"/>
              </w:rPr>
              <w:t xml:space="preserve">2. </w:t>
            </w:r>
            <w:r w:rsidR="00903B4F" w:rsidRPr="00585D84">
              <w:rPr>
                <w:rFonts w:ascii="Arial" w:hAnsi="Arial" w:cs="Arial"/>
              </w:rPr>
              <w:t>Баскетбольное кольцо (1 шт.)</w:t>
            </w:r>
          </w:p>
          <w:p w:rsidR="00903B4F" w:rsidRPr="00585D84" w:rsidRDefault="00903B4F" w:rsidP="00585D84">
            <w:pPr>
              <w:spacing w:after="120"/>
              <w:ind w:right="-108"/>
              <w:rPr>
                <w:rFonts w:ascii="Arial" w:hAnsi="Arial" w:cs="Arial"/>
              </w:rPr>
            </w:pPr>
            <w:r w:rsidRPr="00585D84">
              <w:rPr>
                <w:rFonts w:ascii="Arial" w:hAnsi="Arial" w:cs="Arial"/>
              </w:rPr>
              <w:t>3. Сетка (1 шт.)</w:t>
            </w:r>
          </w:p>
          <w:p w:rsidR="00903B4F" w:rsidRPr="00585D84" w:rsidRDefault="00903B4F" w:rsidP="00585D84">
            <w:pPr>
              <w:spacing w:after="120"/>
              <w:ind w:right="-108"/>
              <w:rPr>
                <w:rFonts w:ascii="Arial" w:hAnsi="Arial" w:cs="Arial"/>
              </w:rPr>
            </w:pPr>
            <w:r w:rsidRPr="00585D84">
              <w:rPr>
                <w:rFonts w:ascii="Arial" w:hAnsi="Arial" w:cs="Arial"/>
              </w:rPr>
              <w:t>4. Гайка (2 шт.)</w:t>
            </w:r>
          </w:p>
          <w:p w:rsidR="00903B4F" w:rsidRPr="00585D84" w:rsidRDefault="00903B4F" w:rsidP="00585D84">
            <w:pPr>
              <w:spacing w:after="120"/>
              <w:ind w:right="-108"/>
              <w:rPr>
                <w:rFonts w:ascii="Arial" w:hAnsi="Arial" w:cs="Arial"/>
              </w:rPr>
            </w:pPr>
            <w:r w:rsidRPr="00585D84">
              <w:rPr>
                <w:rFonts w:ascii="Arial" w:hAnsi="Arial" w:cs="Arial"/>
              </w:rPr>
              <w:t>5. Гайка (3 шт.)</w:t>
            </w:r>
          </w:p>
          <w:p w:rsidR="00903B4F" w:rsidRPr="00585D84" w:rsidRDefault="00903B4F" w:rsidP="00585D84">
            <w:pPr>
              <w:spacing w:after="120"/>
              <w:ind w:right="-108"/>
              <w:rPr>
                <w:rFonts w:ascii="Arial" w:hAnsi="Arial" w:cs="Arial"/>
              </w:rPr>
            </w:pPr>
            <w:r w:rsidRPr="00585D84">
              <w:rPr>
                <w:rFonts w:ascii="Arial" w:hAnsi="Arial" w:cs="Arial"/>
              </w:rPr>
              <w:t>6. Стойка, верхняя секция (1 шт.)</w:t>
            </w:r>
          </w:p>
          <w:p w:rsidR="00903B4F" w:rsidRPr="00585D84" w:rsidRDefault="00903B4F" w:rsidP="00585D84">
            <w:pPr>
              <w:spacing w:after="120"/>
              <w:ind w:right="-108"/>
              <w:rPr>
                <w:rFonts w:ascii="Arial" w:hAnsi="Arial" w:cs="Arial"/>
              </w:rPr>
            </w:pPr>
            <w:r w:rsidRPr="00585D84">
              <w:rPr>
                <w:rFonts w:ascii="Arial" w:hAnsi="Arial" w:cs="Arial"/>
              </w:rPr>
              <w:t xml:space="preserve">7. Стойка, </w:t>
            </w:r>
            <w:r w:rsidR="00585D84" w:rsidRPr="00585D84">
              <w:rPr>
                <w:rFonts w:ascii="Arial" w:hAnsi="Arial" w:cs="Arial"/>
              </w:rPr>
              <w:t>средняя</w:t>
            </w:r>
            <w:r w:rsidRPr="00585D84">
              <w:rPr>
                <w:rFonts w:ascii="Arial" w:hAnsi="Arial" w:cs="Arial"/>
              </w:rPr>
              <w:t xml:space="preserve"> секция (1 шт.)</w:t>
            </w:r>
          </w:p>
          <w:p w:rsidR="00903B4F" w:rsidRPr="00585D84" w:rsidRDefault="00903B4F" w:rsidP="00585D84">
            <w:pPr>
              <w:spacing w:after="120"/>
              <w:ind w:right="-108"/>
              <w:rPr>
                <w:rFonts w:ascii="Arial" w:hAnsi="Arial" w:cs="Arial"/>
              </w:rPr>
            </w:pPr>
            <w:r w:rsidRPr="00585D84">
              <w:rPr>
                <w:rFonts w:ascii="Arial" w:hAnsi="Arial" w:cs="Arial"/>
              </w:rPr>
              <w:t xml:space="preserve">8. Стойка, </w:t>
            </w:r>
            <w:r w:rsidR="00585D84" w:rsidRPr="00585D84">
              <w:rPr>
                <w:rFonts w:ascii="Arial" w:hAnsi="Arial" w:cs="Arial"/>
              </w:rPr>
              <w:t>сред</w:t>
            </w:r>
            <w:r w:rsidRPr="00585D84">
              <w:rPr>
                <w:rFonts w:ascii="Arial" w:hAnsi="Arial" w:cs="Arial"/>
              </w:rPr>
              <w:t>няя секция (1 шт.)</w:t>
            </w:r>
          </w:p>
          <w:p w:rsidR="00903B4F" w:rsidRPr="00585D84" w:rsidRDefault="00903B4F" w:rsidP="00585D84">
            <w:pPr>
              <w:spacing w:after="120"/>
              <w:ind w:right="-108"/>
              <w:rPr>
                <w:rFonts w:ascii="Arial" w:hAnsi="Arial" w:cs="Arial"/>
              </w:rPr>
            </w:pPr>
            <w:r w:rsidRPr="00585D84">
              <w:rPr>
                <w:rFonts w:ascii="Arial" w:hAnsi="Arial" w:cs="Arial"/>
              </w:rPr>
              <w:t xml:space="preserve">9. Стойка, </w:t>
            </w:r>
            <w:r w:rsidR="00585D84" w:rsidRPr="00585D84">
              <w:rPr>
                <w:rFonts w:ascii="Arial" w:hAnsi="Arial" w:cs="Arial"/>
              </w:rPr>
              <w:t>ниж</w:t>
            </w:r>
            <w:r w:rsidRPr="00585D84">
              <w:rPr>
                <w:rFonts w:ascii="Arial" w:hAnsi="Arial" w:cs="Arial"/>
              </w:rPr>
              <w:t>няя секция (1 шт.)</w:t>
            </w:r>
          </w:p>
          <w:p w:rsidR="00585D84" w:rsidRPr="00585D84" w:rsidRDefault="00585D84" w:rsidP="00585D84">
            <w:pPr>
              <w:spacing w:after="120"/>
              <w:ind w:right="-108"/>
              <w:rPr>
                <w:rFonts w:ascii="Arial" w:hAnsi="Arial" w:cs="Arial"/>
              </w:rPr>
            </w:pPr>
            <w:r w:rsidRPr="00585D84">
              <w:rPr>
                <w:rFonts w:ascii="Arial" w:hAnsi="Arial" w:cs="Arial"/>
              </w:rPr>
              <w:t>10. Основание (1 шт.)</w:t>
            </w:r>
          </w:p>
          <w:p w:rsidR="00585D84" w:rsidRPr="00585D84" w:rsidRDefault="00585D84" w:rsidP="00585D84">
            <w:pPr>
              <w:spacing w:after="120"/>
              <w:ind w:right="-108"/>
              <w:rPr>
                <w:rFonts w:ascii="Arial" w:hAnsi="Arial" w:cs="Arial"/>
              </w:rPr>
            </w:pPr>
            <w:r w:rsidRPr="00585D84">
              <w:rPr>
                <w:rFonts w:ascii="Arial" w:hAnsi="Arial" w:cs="Arial"/>
              </w:rPr>
              <w:t>11. Пластиковый болт (3 шт.)</w:t>
            </w:r>
          </w:p>
          <w:p w:rsidR="00585D84" w:rsidRPr="00585D84" w:rsidRDefault="00585D84" w:rsidP="00585D84">
            <w:pPr>
              <w:spacing w:after="120"/>
              <w:ind w:right="-108"/>
              <w:rPr>
                <w:rFonts w:ascii="Arial" w:hAnsi="Arial" w:cs="Arial"/>
              </w:rPr>
            </w:pPr>
            <w:r w:rsidRPr="00585D84">
              <w:rPr>
                <w:rFonts w:ascii="Arial" w:hAnsi="Arial" w:cs="Arial"/>
              </w:rPr>
              <w:t>12. Болт (1 шт.)</w:t>
            </w:r>
          </w:p>
          <w:p w:rsidR="00585D84" w:rsidRPr="00585D84" w:rsidRDefault="00585D84" w:rsidP="00585D84">
            <w:pPr>
              <w:spacing w:after="120"/>
              <w:ind w:right="-108"/>
              <w:rPr>
                <w:rFonts w:ascii="Arial" w:hAnsi="Arial" w:cs="Arial"/>
              </w:rPr>
            </w:pPr>
            <w:r w:rsidRPr="00585D84">
              <w:rPr>
                <w:rFonts w:ascii="Arial" w:hAnsi="Arial" w:cs="Arial"/>
              </w:rPr>
              <w:t>13. Опорный рычаг (2 шт.)</w:t>
            </w:r>
          </w:p>
          <w:p w:rsidR="00585D84" w:rsidRPr="00585D84" w:rsidRDefault="00585D84" w:rsidP="00585D84">
            <w:pPr>
              <w:spacing w:after="120"/>
              <w:ind w:right="-108"/>
              <w:rPr>
                <w:rFonts w:ascii="Arial" w:hAnsi="Arial" w:cs="Arial"/>
              </w:rPr>
            </w:pPr>
            <w:r w:rsidRPr="00585D84">
              <w:rPr>
                <w:rFonts w:ascii="Arial" w:hAnsi="Arial" w:cs="Arial"/>
              </w:rPr>
              <w:t>14. Крышка (1 шт.)</w:t>
            </w:r>
          </w:p>
          <w:p w:rsidR="00585D84" w:rsidRPr="00585D84" w:rsidRDefault="00585D84" w:rsidP="00585D84">
            <w:pPr>
              <w:spacing w:after="120"/>
              <w:ind w:right="-108"/>
              <w:rPr>
                <w:rFonts w:ascii="Arial" w:hAnsi="Arial" w:cs="Arial"/>
              </w:rPr>
            </w:pPr>
            <w:r w:rsidRPr="00585D84">
              <w:rPr>
                <w:rFonts w:ascii="Arial" w:hAnsi="Arial" w:cs="Arial"/>
              </w:rPr>
              <w:t>15. Болт (2 шт.)</w:t>
            </w:r>
          </w:p>
          <w:p w:rsidR="00585D84" w:rsidRPr="00585D84" w:rsidRDefault="00585D84" w:rsidP="00585D84">
            <w:pPr>
              <w:spacing w:after="120"/>
              <w:ind w:right="-108"/>
              <w:rPr>
                <w:rFonts w:ascii="Arial" w:hAnsi="Arial" w:cs="Arial"/>
              </w:rPr>
            </w:pPr>
            <w:r w:rsidRPr="00585D84">
              <w:rPr>
                <w:rFonts w:ascii="Arial" w:hAnsi="Arial" w:cs="Arial"/>
              </w:rPr>
              <w:t>16. Болт (1 шт.)</w:t>
            </w:r>
          </w:p>
          <w:p w:rsidR="00585D84" w:rsidRPr="00585D84" w:rsidRDefault="00585D84" w:rsidP="00585D84">
            <w:pPr>
              <w:spacing w:after="120"/>
              <w:ind w:right="-108"/>
              <w:rPr>
                <w:rFonts w:ascii="Arial" w:hAnsi="Arial" w:cs="Arial"/>
              </w:rPr>
            </w:pPr>
            <w:r w:rsidRPr="00585D84">
              <w:rPr>
                <w:rFonts w:ascii="Arial" w:hAnsi="Arial" w:cs="Arial"/>
              </w:rPr>
              <w:t>17. Болт (2 шт.)</w:t>
            </w:r>
          </w:p>
        </w:tc>
      </w:tr>
      <w:tr w:rsidR="008E485F" w:rsidTr="00015880">
        <w:tc>
          <w:tcPr>
            <w:tcW w:w="7711" w:type="dxa"/>
            <w:tcBorders>
              <w:top w:val="single" w:sz="12" w:space="0" w:color="auto"/>
            </w:tcBorders>
          </w:tcPr>
          <w:p w:rsidR="008E485F" w:rsidRDefault="008E485F" w:rsidP="00015880">
            <w:pPr>
              <w:spacing w:before="12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741" w:type="dxa"/>
            <w:gridSpan w:val="2"/>
          </w:tcPr>
          <w:p w:rsidR="008E485F" w:rsidRDefault="008E485F" w:rsidP="00015880">
            <w:pPr>
              <w:spacing w:before="12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0E7D91" w:rsidRPr="008E485F" w:rsidRDefault="000E7D91" w:rsidP="00C016FF">
      <w:pPr>
        <w:spacing w:after="120"/>
        <w:rPr>
          <w:rFonts w:ascii="Arial" w:hAnsi="Arial" w:cs="Arial"/>
          <w:sz w:val="24"/>
          <w:szCs w:val="24"/>
        </w:rPr>
      </w:pPr>
    </w:p>
    <w:sectPr w:rsidR="000E7D91" w:rsidRPr="008E485F" w:rsidSect="00E03370">
      <w:type w:val="continuous"/>
      <w:pgSz w:w="16838" w:h="11906" w:orient="landscape"/>
      <w:pgMar w:top="567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32B9"/>
    <w:rsid w:val="00015880"/>
    <w:rsid w:val="00034BA5"/>
    <w:rsid w:val="000B3C1F"/>
    <w:rsid w:val="000E7D91"/>
    <w:rsid w:val="000F2570"/>
    <w:rsid w:val="00264B86"/>
    <w:rsid w:val="00355B71"/>
    <w:rsid w:val="003663FA"/>
    <w:rsid w:val="00574002"/>
    <w:rsid w:val="00585D84"/>
    <w:rsid w:val="005B32B9"/>
    <w:rsid w:val="008E485F"/>
    <w:rsid w:val="00903B4F"/>
    <w:rsid w:val="00907B70"/>
    <w:rsid w:val="00A12FEA"/>
    <w:rsid w:val="00A42C03"/>
    <w:rsid w:val="00B60790"/>
    <w:rsid w:val="00B70880"/>
    <w:rsid w:val="00C016FF"/>
    <w:rsid w:val="00DF3A53"/>
    <w:rsid w:val="00E03370"/>
    <w:rsid w:val="00E2741D"/>
    <w:rsid w:val="00E30E24"/>
    <w:rsid w:val="00F165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5E0A24"/>
  <w15:docId w15:val="{A8EF4C77-3B16-4E09-A01D-85AF72CC59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E48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annotation reference"/>
    <w:basedOn w:val="a0"/>
    <w:uiPriority w:val="99"/>
    <w:semiHidden/>
    <w:unhideWhenUsed/>
    <w:rsid w:val="00F1657D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F1657D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F1657D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F1657D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F1657D"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F1657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F1657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F57E58-25ED-4B2A-8E51-6C637649FB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305</Words>
  <Characters>1740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E_Grichkina</cp:lastModifiedBy>
  <cp:revision>4</cp:revision>
  <dcterms:created xsi:type="dcterms:W3CDTF">2022-08-24T12:04:00Z</dcterms:created>
  <dcterms:modified xsi:type="dcterms:W3CDTF">2022-08-31T06:39:00Z</dcterms:modified>
</cp:coreProperties>
</file>